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AA" w:rsidRPr="004F0B18" w:rsidRDefault="00F173AA" w:rsidP="00F173AA">
      <w:pPr>
        <w:tabs>
          <w:tab w:val="center" w:pos="4746"/>
        </w:tabs>
        <w:jc w:val="center"/>
        <w:rPr>
          <w:rFonts w:eastAsia="Times New Roman"/>
          <w:lang w:val="en-US"/>
        </w:rPr>
      </w:pPr>
      <w:proofErr w:type="gramStart"/>
      <w:r w:rsidRPr="004F0B18">
        <w:rPr>
          <w:rFonts w:eastAsia="Times New Roman"/>
        </w:rPr>
        <w:t>Б</w:t>
      </w:r>
      <w:proofErr w:type="gramEnd"/>
      <w:r w:rsidRPr="004F0B18">
        <w:rPr>
          <w:rFonts w:eastAsia="Times New Roman"/>
        </w:rPr>
        <w:t>ІЛОЦЕРКІВСЬКА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ЗАГАЛЬНООСВІТНЯ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ШКОЛА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І</w:t>
      </w:r>
      <w:r w:rsidRPr="004F0B18">
        <w:rPr>
          <w:rFonts w:eastAsia="Times New Roman"/>
          <w:lang w:val="en-US"/>
        </w:rPr>
        <w:t>-</w:t>
      </w:r>
      <w:r w:rsidRPr="004F0B18">
        <w:rPr>
          <w:rFonts w:eastAsia="Times New Roman"/>
        </w:rPr>
        <w:t>ІІІ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СТУПЕНІВ</w:t>
      </w:r>
      <w:r w:rsidRPr="004F0B18">
        <w:rPr>
          <w:rFonts w:eastAsia="Times New Roman"/>
          <w:lang w:val="en-US"/>
        </w:rPr>
        <w:t xml:space="preserve"> №4</w:t>
      </w:r>
    </w:p>
    <w:p w:rsidR="00F173AA" w:rsidRPr="004F0B18" w:rsidRDefault="00F173AA" w:rsidP="00F173AA">
      <w:pPr>
        <w:tabs>
          <w:tab w:val="center" w:pos="4746"/>
        </w:tabs>
        <w:jc w:val="center"/>
        <w:rPr>
          <w:rFonts w:eastAsia="Times New Roman"/>
          <w:lang w:val="en-US"/>
        </w:rPr>
      </w:pPr>
      <w:proofErr w:type="gramStart"/>
      <w:r w:rsidRPr="004F0B18">
        <w:rPr>
          <w:rFonts w:eastAsia="Times New Roman"/>
        </w:rPr>
        <w:t>Б</w:t>
      </w:r>
      <w:proofErr w:type="gramEnd"/>
      <w:r w:rsidRPr="004F0B18">
        <w:rPr>
          <w:rFonts w:eastAsia="Times New Roman"/>
        </w:rPr>
        <w:t>ІЛОЦЕРКІВСЬКОЇ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МІСЬКОЇ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РАДИ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КИЇВСЬКОЇ</w:t>
      </w:r>
      <w:r w:rsidRPr="004F0B18">
        <w:rPr>
          <w:rFonts w:eastAsia="Times New Roman"/>
          <w:lang w:val="en-US"/>
        </w:rPr>
        <w:t xml:space="preserve"> </w:t>
      </w:r>
      <w:r w:rsidRPr="004F0B18">
        <w:rPr>
          <w:rFonts w:eastAsia="Times New Roman"/>
        </w:rPr>
        <w:t>ОБЛАСТІ</w:t>
      </w:r>
    </w:p>
    <w:p w:rsidR="00F173AA" w:rsidRPr="004F0B18" w:rsidRDefault="00F173AA" w:rsidP="00F173AA">
      <w:pPr>
        <w:tabs>
          <w:tab w:val="center" w:pos="4746"/>
        </w:tabs>
        <w:jc w:val="center"/>
        <w:rPr>
          <w:rFonts w:eastAsia="Times New Roman"/>
          <w:lang w:val="en-US"/>
        </w:rPr>
      </w:pPr>
    </w:p>
    <w:p w:rsidR="00F173AA" w:rsidRDefault="00F173AA" w:rsidP="00F173AA">
      <w:pPr>
        <w:tabs>
          <w:tab w:val="center" w:pos="4746"/>
        </w:tabs>
        <w:jc w:val="center"/>
        <w:rPr>
          <w:rFonts w:eastAsia="Times New Roman"/>
          <w:lang w:val="uk-UA"/>
        </w:rPr>
      </w:pPr>
      <w:r w:rsidRPr="004F0B18">
        <w:rPr>
          <w:rFonts w:eastAsia="Times New Roman"/>
        </w:rPr>
        <w:t>НАКАЗ</w:t>
      </w:r>
      <w:r w:rsidRPr="004F0B18">
        <w:rPr>
          <w:rFonts w:eastAsia="Times New Roman"/>
          <w:lang w:val="en-US"/>
        </w:rPr>
        <w:t xml:space="preserve"> </w:t>
      </w:r>
    </w:p>
    <w:p w:rsidR="00F173AA" w:rsidRPr="00AE08E7" w:rsidRDefault="00F173AA" w:rsidP="00F173AA">
      <w:pPr>
        <w:tabs>
          <w:tab w:val="center" w:pos="4746"/>
        </w:tabs>
        <w:jc w:val="center"/>
        <w:rPr>
          <w:rFonts w:eastAsia="Times New Roman"/>
          <w:lang w:val="uk-UA"/>
        </w:rPr>
      </w:pPr>
    </w:p>
    <w:p w:rsidR="00F173AA" w:rsidRDefault="00F173AA" w:rsidP="00F173AA">
      <w:pPr>
        <w:rPr>
          <w:lang w:val="uk-UA"/>
        </w:rPr>
      </w:pPr>
      <w:r>
        <w:rPr>
          <w:lang w:val="uk-UA"/>
        </w:rPr>
        <w:t>31. 08. 2016</w:t>
      </w:r>
      <w:r w:rsidRPr="004F0B18">
        <w:tab/>
        <w:t xml:space="preserve">     </w:t>
      </w:r>
      <w:r w:rsidRPr="004F0B18">
        <w:rPr>
          <w:lang w:val="uk-UA"/>
        </w:rPr>
        <w:t xml:space="preserve">    </w:t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4F0B18">
        <w:rPr>
          <w:lang w:val="uk-UA"/>
        </w:rPr>
        <w:t xml:space="preserve"> </w:t>
      </w:r>
      <w:proofErr w:type="spellStart"/>
      <w:r w:rsidRPr="004F0B18">
        <w:t>Біла</w:t>
      </w:r>
      <w:proofErr w:type="spellEnd"/>
      <w:r w:rsidRPr="004F0B18">
        <w:rPr>
          <w:lang w:val="uk-UA"/>
        </w:rPr>
        <w:t xml:space="preserve"> </w:t>
      </w:r>
      <w:proofErr w:type="spellStart"/>
      <w:r>
        <w:t>Церкв</w:t>
      </w:r>
      <w:proofErr w:type="spellEnd"/>
      <w:r>
        <w:rPr>
          <w:lang w:val="uk-UA"/>
        </w:rPr>
        <w:t>а</w:t>
      </w:r>
      <w:r w:rsidRPr="004F0B18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№ 101</w:t>
      </w:r>
    </w:p>
    <w:p w:rsidR="00F173AA" w:rsidRDefault="00F173AA" w:rsidP="00F173AA">
      <w:pPr>
        <w:rPr>
          <w:lang w:val="uk-UA"/>
        </w:rPr>
      </w:pPr>
    </w:p>
    <w:p w:rsidR="00F173AA" w:rsidRPr="00AE08E7" w:rsidRDefault="00F173AA" w:rsidP="00F173AA">
      <w:pPr>
        <w:rPr>
          <w:lang w:val="uk-UA"/>
        </w:rPr>
      </w:pPr>
    </w:p>
    <w:p w:rsidR="00F173AA" w:rsidRPr="00AE4D00" w:rsidRDefault="00F173AA" w:rsidP="00F173AA">
      <w:pPr>
        <w:rPr>
          <w:lang w:val="uk-UA"/>
        </w:rPr>
      </w:pPr>
    </w:p>
    <w:p w:rsidR="00F173AA" w:rsidRPr="00956C21" w:rsidRDefault="00F173AA" w:rsidP="00F173AA">
      <w:pPr>
        <w:rPr>
          <w:b/>
          <w:lang w:val="uk-UA"/>
        </w:rPr>
      </w:pPr>
      <w:r w:rsidRPr="00956C21">
        <w:rPr>
          <w:b/>
          <w:lang w:val="uk-UA"/>
        </w:rPr>
        <w:t xml:space="preserve">Про організацію та зміст </w:t>
      </w:r>
    </w:p>
    <w:p w:rsidR="00F173AA" w:rsidRPr="00956C21" w:rsidRDefault="00F173AA" w:rsidP="00F173AA">
      <w:pPr>
        <w:rPr>
          <w:b/>
          <w:lang w:val="uk-UA"/>
        </w:rPr>
      </w:pPr>
      <w:r w:rsidRPr="00956C21">
        <w:rPr>
          <w:b/>
          <w:lang w:val="uk-UA"/>
        </w:rPr>
        <w:t xml:space="preserve">науково-методичної роботи з </w:t>
      </w:r>
    </w:p>
    <w:p w:rsidR="00F173AA" w:rsidRPr="00956C21" w:rsidRDefault="00F173AA" w:rsidP="00F173AA">
      <w:pPr>
        <w:rPr>
          <w:b/>
          <w:lang w:val="uk-UA"/>
        </w:rPr>
      </w:pPr>
      <w:r w:rsidRPr="00956C21">
        <w:rPr>
          <w:b/>
          <w:lang w:val="uk-UA"/>
        </w:rPr>
        <w:t>педагогічними кадрами школи</w:t>
      </w:r>
    </w:p>
    <w:p w:rsidR="00F173AA" w:rsidRPr="00956C21" w:rsidRDefault="00F173AA" w:rsidP="00F173AA">
      <w:pPr>
        <w:rPr>
          <w:b/>
          <w:lang w:val="uk-UA"/>
        </w:rPr>
      </w:pPr>
      <w:r w:rsidRPr="00956C21">
        <w:rPr>
          <w:b/>
          <w:lang w:val="uk-UA"/>
        </w:rPr>
        <w:t>в 2016/2017 навчальному році</w:t>
      </w:r>
    </w:p>
    <w:p w:rsidR="00F173AA" w:rsidRPr="00A10C03" w:rsidRDefault="00F173AA" w:rsidP="00F173AA">
      <w:pPr>
        <w:rPr>
          <w:sz w:val="28"/>
          <w:szCs w:val="28"/>
          <w:lang w:val="uk-UA"/>
        </w:rPr>
      </w:pPr>
    </w:p>
    <w:p w:rsidR="00F173AA" w:rsidRPr="005633BC" w:rsidRDefault="00F173AA" w:rsidP="00F173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uk-UA"/>
        </w:rPr>
      </w:pPr>
      <w:r>
        <w:rPr>
          <w:lang w:val="uk-UA"/>
        </w:rPr>
        <w:t>Відповідно до</w:t>
      </w:r>
      <w:r w:rsidRPr="00DF04DE">
        <w:rPr>
          <w:lang w:val="uk-UA"/>
        </w:rPr>
        <w:t xml:space="preserve"> </w:t>
      </w:r>
      <w:r w:rsidRPr="00DF04DE">
        <w:rPr>
          <w:rFonts w:eastAsia="Times New Roman"/>
          <w:lang w:val="uk-UA" w:eastAsia="en-US"/>
        </w:rPr>
        <w:t>Законів Ук</w:t>
      </w:r>
      <w:r w:rsidRPr="00DF04DE">
        <w:rPr>
          <w:rFonts w:eastAsia="Times New Roman"/>
          <w:lang w:val="uk-UA" w:eastAsia="en-US"/>
        </w:rPr>
        <w:softHyphen/>
      </w:r>
      <w:r w:rsidRPr="00DF04DE">
        <w:rPr>
          <w:rFonts w:eastAsia="Times New Roman"/>
          <w:lang w:val="uk-UA" w:eastAsia="en-US"/>
        </w:rPr>
        <w:softHyphen/>
        <w:t>ра</w:t>
      </w:r>
      <w:r w:rsidRPr="00DF04DE">
        <w:rPr>
          <w:rFonts w:eastAsia="Times New Roman"/>
          <w:lang w:val="uk-UA" w:eastAsia="en-US"/>
        </w:rPr>
        <w:softHyphen/>
        <w:t>їни “Про за</w:t>
      </w:r>
      <w:r w:rsidRPr="00DF04DE">
        <w:rPr>
          <w:rFonts w:eastAsia="Times New Roman"/>
          <w:lang w:val="uk-UA" w:eastAsia="en-US"/>
        </w:rPr>
        <w:softHyphen/>
        <w:t>га</w:t>
      </w:r>
      <w:r w:rsidRPr="00DF04DE">
        <w:rPr>
          <w:rFonts w:eastAsia="Times New Roman"/>
          <w:lang w:val="uk-UA" w:eastAsia="en-US"/>
        </w:rPr>
        <w:softHyphen/>
        <w:t>льну се</w:t>
      </w:r>
      <w:r w:rsidRPr="00DF04DE">
        <w:rPr>
          <w:rFonts w:eastAsia="Times New Roman"/>
          <w:lang w:val="uk-UA" w:eastAsia="en-US"/>
        </w:rPr>
        <w:softHyphen/>
        <w:t>ред</w:t>
      </w:r>
      <w:r w:rsidRPr="00DF04DE">
        <w:rPr>
          <w:rFonts w:eastAsia="Times New Roman"/>
          <w:lang w:val="uk-UA" w:eastAsia="en-US"/>
        </w:rPr>
        <w:softHyphen/>
        <w:t>ню</w:t>
      </w:r>
      <w:r>
        <w:rPr>
          <w:rFonts w:eastAsia="Times New Roman"/>
          <w:lang w:val="uk-UA" w:eastAsia="en-US"/>
        </w:rPr>
        <w:t xml:space="preserve"> освіту”,</w:t>
      </w:r>
      <w:r w:rsidRPr="00DF04DE">
        <w:rPr>
          <w:rFonts w:eastAsia="Times New Roman"/>
          <w:lang w:val="uk-UA" w:eastAsia="en-US"/>
        </w:rPr>
        <w:t xml:space="preserve"> “Про охо</w:t>
      </w:r>
      <w:r w:rsidRPr="00DF04DE">
        <w:rPr>
          <w:rFonts w:eastAsia="Times New Roman"/>
          <w:lang w:val="uk-UA" w:eastAsia="en-US"/>
        </w:rPr>
        <w:softHyphen/>
        <w:t>рону ди</w:t>
      </w:r>
      <w:r w:rsidRPr="00DF04DE">
        <w:rPr>
          <w:rFonts w:eastAsia="Times New Roman"/>
          <w:lang w:val="uk-UA" w:eastAsia="en-US"/>
        </w:rPr>
        <w:softHyphen/>
        <w:t xml:space="preserve">тинства”, </w:t>
      </w:r>
      <w:r>
        <w:rPr>
          <w:rFonts w:eastAsia="Times New Roman"/>
          <w:lang w:val="uk-UA" w:eastAsia="en-US"/>
        </w:rPr>
        <w:t xml:space="preserve">Державного стандарту початкової  загальної освіти (постанова Кабінету Міністрів України від 20.04.2011 № 462), </w:t>
      </w:r>
      <w:r w:rsidRPr="00DF04DE">
        <w:rPr>
          <w:bdr w:val="none" w:sz="0" w:space="0" w:color="auto" w:frame="1"/>
          <w:shd w:val="clear" w:color="auto" w:fill="FFFFFF"/>
          <w:lang w:val="uk-UA"/>
        </w:rPr>
        <w:t>Державного стандарту базової і повної загальної середньої освіти</w:t>
      </w:r>
      <w:r w:rsidRPr="00DF04DE">
        <w:rPr>
          <w:spacing w:val="-6"/>
          <w:w w:val="107"/>
          <w:lang w:val="uk-UA"/>
        </w:rPr>
        <w:t xml:space="preserve"> (постанова Кабінету Міністрів України </w:t>
      </w:r>
      <w:r>
        <w:rPr>
          <w:spacing w:val="-6"/>
          <w:w w:val="107"/>
          <w:lang w:val="uk-UA"/>
        </w:rPr>
        <w:t>від 23.11.2011 № 1392), Концепції національно-патріотичного виховання дітей та молоді, затвердженої наказом Міністерства освіти і науки України від 16 червня 2015 року № 641, на видання наказів управління освіти і науки Білоцерківської міської ради від 23.06.2014р. №74 «Про надання статусу міського опорного закладу освіти», наказу управління освіти і науки Білоцерківської міської ради від 29.08.2016 року № 89 «Про організацію та зміст науково-методичної роботи з педагогічними кадрами закладів освіти міста у 2016-2017 навчальному році»,</w:t>
      </w:r>
      <w:r>
        <w:rPr>
          <w:rFonts w:eastAsia="Times New Roman"/>
          <w:lang w:val="uk-UA" w:eastAsia="en-US"/>
        </w:rPr>
        <w:t xml:space="preserve"> </w:t>
      </w:r>
      <w:r w:rsidRPr="00DF04DE">
        <w:rPr>
          <w:rFonts w:eastAsia="Times New Roman"/>
          <w:lang w:val="uk-UA" w:eastAsia="en-US"/>
        </w:rPr>
        <w:t xml:space="preserve">а також </w:t>
      </w:r>
      <w:r w:rsidRPr="00DF04DE">
        <w:rPr>
          <w:lang w:val="uk-UA"/>
        </w:rPr>
        <w:t xml:space="preserve">з метою удосконалення фахової освіти та кваліфікації педагогічних працівників, створення організаційних умов для формування методичної культури вчителів, досягнення позитивних результатів навчально-виховного процесу, </w:t>
      </w:r>
      <w:r w:rsidRPr="00DF04DE">
        <w:rPr>
          <w:spacing w:val="-4"/>
          <w:lang w:val="uk-UA"/>
        </w:rPr>
        <w:t>реалізації особистісного по</w:t>
      </w:r>
      <w:r w:rsidRPr="00DF04DE">
        <w:rPr>
          <w:spacing w:val="-4"/>
          <w:lang w:val="uk-UA"/>
        </w:rPr>
        <w:softHyphen/>
        <w:t>тен</w:t>
      </w:r>
      <w:r w:rsidRPr="00DF04DE">
        <w:rPr>
          <w:spacing w:val="-4"/>
          <w:lang w:val="uk-UA"/>
        </w:rPr>
        <w:softHyphen/>
        <w:t>ціа</w:t>
      </w:r>
      <w:r w:rsidRPr="00DF04DE">
        <w:rPr>
          <w:spacing w:val="-4"/>
          <w:lang w:val="uk-UA"/>
        </w:rPr>
        <w:softHyphen/>
        <w:t>лу кож</w:t>
      </w:r>
      <w:r w:rsidRPr="00DF04DE">
        <w:rPr>
          <w:spacing w:val="-4"/>
          <w:lang w:val="uk-UA"/>
        </w:rPr>
        <w:softHyphen/>
        <w:t xml:space="preserve">ного педагога, </w:t>
      </w:r>
      <w:r w:rsidRPr="00DF04DE">
        <w:rPr>
          <w:lang w:val="uk-UA"/>
        </w:rPr>
        <w:t>забезпечення  кожному учневі рівного доступу до якісної освіти</w:t>
      </w:r>
    </w:p>
    <w:p w:rsidR="00F173AA" w:rsidRPr="005633BC" w:rsidRDefault="00F173AA" w:rsidP="00F173AA">
      <w:pPr>
        <w:widowControl w:val="0"/>
        <w:tabs>
          <w:tab w:val="left" w:pos="180"/>
        </w:tabs>
        <w:jc w:val="both"/>
        <w:rPr>
          <w:lang w:val="uk-UA"/>
        </w:rPr>
      </w:pPr>
    </w:p>
    <w:p w:rsidR="00F173AA" w:rsidRPr="004F0B18" w:rsidRDefault="00F173AA" w:rsidP="00F173AA">
      <w:pPr>
        <w:rPr>
          <w:bCs/>
          <w:lang w:val="uk-UA"/>
        </w:rPr>
      </w:pPr>
      <w:r w:rsidRPr="004F0B18">
        <w:rPr>
          <w:bCs/>
          <w:lang w:val="uk-UA"/>
        </w:rPr>
        <w:t xml:space="preserve">НАКАЗУЮ: </w:t>
      </w:r>
    </w:p>
    <w:p w:rsidR="00F173AA" w:rsidRPr="005633BC" w:rsidRDefault="00F173AA" w:rsidP="00F173AA">
      <w:pPr>
        <w:widowControl w:val="0"/>
        <w:tabs>
          <w:tab w:val="left" w:pos="180"/>
        </w:tabs>
        <w:jc w:val="both"/>
        <w:rPr>
          <w:lang w:val="uk-UA"/>
        </w:rPr>
      </w:pPr>
    </w:p>
    <w:p w:rsidR="00F173AA" w:rsidRPr="00BF7F32" w:rsidRDefault="00F173AA" w:rsidP="00F173AA">
      <w:pPr>
        <w:pStyle w:val="a3"/>
        <w:ind w:left="720"/>
        <w:jc w:val="both"/>
        <w:rPr>
          <w:bCs/>
          <w:u w:val="single"/>
        </w:rPr>
      </w:pPr>
      <w:r>
        <w:t>1. У 2016</w:t>
      </w:r>
      <w:r>
        <w:rPr>
          <w:bCs/>
        </w:rPr>
        <w:t xml:space="preserve">/2017 </w:t>
      </w:r>
      <w:r>
        <w:t>н.р. розпочати  роботу над новою</w:t>
      </w:r>
      <w:r w:rsidRPr="00BF7F32">
        <w:t xml:space="preserve"> н</w:t>
      </w:r>
      <w:r>
        <w:t xml:space="preserve">ауково-методичною проблемою школи «Створення атмосфери творчої міжособистісної взаємодії суб´єктів навчально-виховного процесу в умовах концептуальних змін та реформування освіти», зосередивши увагу на психологічному, організаційному, науково-методичному забезпеченні умов переходу до її реалізації. </w:t>
      </w:r>
    </w:p>
    <w:p w:rsidR="00F173AA" w:rsidRDefault="00F173AA" w:rsidP="00F173AA">
      <w:pPr>
        <w:pStyle w:val="a3"/>
        <w:ind w:left="720"/>
        <w:jc w:val="both"/>
        <w:rPr>
          <w:bCs/>
          <w:color w:val="FF0000"/>
          <w:u w:val="single"/>
        </w:rPr>
      </w:pPr>
      <w:r>
        <w:t xml:space="preserve">2. </w:t>
      </w:r>
      <w:r w:rsidRPr="00BF7F32">
        <w:t>З метою підвищення теоретичної, науково-методичної та фахової підготовки  вчителів  спрямувати всю науково-методичну</w:t>
      </w:r>
      <w:r>
        <w:t xml:space="preserve"> роботу в 2016</w:t>
      </w:r>
      <w:r>
        <w:rPr>
          <w:bCs/>
        </w:rPr>
        <w:t>/2017</w:t>
      </w:r>
      <w:r>
        <w:t>н.</w:t>
      </w:r>
      <w:r w:rsidRPr="00BF7F32">
        <w:t xml:space="preserve"> р. на вирішення таких за</w:t>
      </w:r>
      <w:r>
        <w:t>вдань:</w:t>
      </w:r>
    </w:p>
    <w:p w:rsidR="00F173AA" w:rsidRPr="00AC2CC6" w:rsidRDefault="00F173AA" w:rsidP="00F173AA">
      <w:pPr>
        <w:pStyle w:val="a3"/>
        <w:ind w:left="720"/>
        <w:jc w:val="both"/>
        <w:rPr>
          <w:bCs/>
          <w:u w:val="single"/>
        </w:rPr>
      </w:pPr>
      <w:r w:rsidRPr="00AC2CC6">
        <w:rPr>
          <w:bCs/>
        </w:rPr>
        <w:t>2.1. забезпечення поетапного впровадження Державного стандарту  початкової</w:t>
      </w:r>
      <w:r w:rsidRPr="00AC2CC6">
        <w:rPr>
          <w:bCs/>
          <w:u w:val="single"/>
        </w:rPr>
        <w:t>,</w:t>
      </w:r>
      <w:r w:rsidRPr="00AC2CC6">
        <w:rPr>
          <w:bCs/>
        </w:rPr>
        <w:t xml:space="preserve"> базової та повної загальної середньої освіти;</w:t>
      </w:r>
      <w:r w:rsidRPr="00AC2CC6">
        <w:rPr>
          <w:bCs/>
          <w:u w:val="single"/>
        </w:rPr>
        <w:t xml:space="preserve"> 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color w:val="FF0000"/>
          <w:lang w:val="uk-UA"/>
        </w:rPr>
      </w:pPr>
      <w:r>
        <w:rPr>
          <w:lang w:val="uk-UA"/>
        </w:rPr>
        <w:t>2.2.</w:t>
      </w:r>
      <w:r w:rsidRPr="00AC2CC6">
        <w:rPr>
          <w:lang w:val="uk-UA"/>
        </w:rPr>
        <w:t xml:space="preserve">  системна підготовка педагогічних працівників школи до реалізації завдань  профільного навчання, психолого-педагогічний  та  науково-методичний   супровід   функціонування   профільного навчання в школі</w:t>
      </w:r>
      <w:r w:rsidRPr="00FE5EBF">
        <w:rPr>
          <w:color w:val="FF0000"/>
          <w:lang w:val="uk-UA"/>
        </w:rPr>
        <w:t xml:space="preserve"> </w:t>
      </w:r>
      <w:r w:rsidRPr="00454B8A">
        <w:rPr>
          <w:color w:val="000000"/>
          <w:lang w:val="uk-UA"/>
        </w:rPr>
        <w:t>ІІІ ступеня;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lang w:val="uk-UA"/>
        </w:rPr>
      </w:pPr>
      <w:r w:rsidRPr="003E2E15">
        <w:rPr>
          <w:lang w:val="uk-UA"/>
        </w:rPr>
        <w:t>2.3. модернізація організаційних форм та змісту нау</w:t>
      </w:r>
      <w:r>
        <w:rPr>
          <w:lang w:val="uk-UA"/>
        </w:rPr>
        <w:t>ково-методичної роботи</w:t>
      </w:r>
      <w:r w:rsidRPr="003E2E15">
        <w:rPr>
          <w:lang w:val="uk-UA"/>
        </w:rPr>
        <w:t>, проведення моніторингу якості науково-методичної роботи, удосконалення організаційно-методичних механізмів пошуку, виявлення та підтримки творчо працюючих вчителів та підготовка їх до участі у фахових конкурсах;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lang w:val="uk-UA"/>
        </w:rPr>
      </w:pPr>
      <w:r>
        <w:rPr>
          <w:lang w:val="uk-UA"/>
        </w:rPr>
        <w:t>2.4.</w:t>
      </w:r>
      <w:r w:rsidRPr="003E2E15">
        <w:rPr>
          <w:lang w:val="uk-UA"/>
        </w:rPr>
        <w:t xml:space="preserve">  активізація роботи </w:t>
      </w:r>
      <w:r w:rsidRPr="003E2E15">
        <w:rPr>
          <w:lang w:val="en-US"/>
        </w:rPr>
        <w:t>web</w:t>
      </w:r>
      <w:r w:rsidRPr="003E2E15">
        <w:rPr>
          <w:lang w:val="uk-UA"/>
        </w:rPr>
        <w:t>-сайту</w:t>
      </w:r>
      <w:r>
        <w:rPr>
          <w:lang w:val="uk-UA"/>
        </w:rPr>
        <w:t xml:space="preserve"> школи, упровадження хмарних технологій;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lang w:val="uk-UA"/>
        </w:rPr>
      </w:pPr>
      <w:r w:rsidRPr="003E2E15">
        <w:rPr>
          <w:lang w:val="uk-UA"/>
        </w:rPr>
        <w:t>2.5</w:t>
      </w:r>
      <w:r>
        <w:rPr>
          <w:lang w:val="uk-UA"/>
        </w:rPr>
        <w:t xml:space="preserve">. </w:t>
      </w:r>
      <w:r w:rsidRPr="003E2E15">
        <w:rPr>
          <w:lang w:val="uk-UA"/>
        </w:rPr>
        <w:t>створення  та використання навчально-методичного забезпечення для</w:t>
      </w:r>
      <w:r w:rsidRPr="00FE5EBF">
        <w:rPr>
          <w:color w:val="FF0000"/>
          <w:lang w:val="uk-UA"/>
        </w:rPr>
        <w:t xml:space="preserve"> </w:t>
      </w:r>
      <w:r w:rsidRPr="003E2E15">
        <w:rPr>
          <w:lang w:val="uk-UA"/>
        </w:rPr>
        <w:t>запровадження дистанційного навчання для учнів;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lang w:val="uk-UA"/>
        </w:rPr>
      </w:pPr>
      <w:r>
        <w:rPr>
          <w:lang w:val="uk-UA"/>
        </w:rPr>
        <w:lastRenderedPageBreak/>
        <w:t>2.6. створення організаційно педагогічних умов для розвитку інноваційного освітнього простору, збільшення кількості об´єктів і підвищення якості інноваційної діяльності в школі;</w:t>
      </w:r>
    </w:p>
    <w:p w:rsidR="00F173AA" w:rsidRDefault="00F173AA" w:rsidP="00F173AA">
      <w:pPr>
        <w:tabs>
          <w:tab w:val="left" w:pos="180"/>
        </w:tabs>
        <w:ind w:left="720"/>
        <w:jc w:val="both"/>
        <w:rPr>
          <w:lang w:val="uk-UA"/>
        </w:rPr>
      </w:pPr>
      <w:r>
        <w:rPr>
          <w:lang w:val="uk-UA"/>
        </w:rPr>
        <w:t>2.7.</w:t>
      </w:r>
      <w:r w:rsidRPr="00FE5EBF">
        <w:rPr>
          <w:color w:val="FF0000"/>
          <w:lang w:val="uk-UA"/>
        </w:rPr>
        <w:t xml:space="preserve">  </w:t>
      </w:r>
      <w:r w:rsidRPr="00BB4B77">
        <w:rPr>
          <w:lang w:val="uk-UA"/>
        </w:rPr>
        <w:t>координація    роботи    з    педагогічними   працівникам    школи    щодо своєчасного виявлення, соціальної підтримки та створення умов для навчання й</w:t>
      </w:r>
      <w:r w:rsidRPr="00FE5EBF">
        <w:rPr>
          <w:color w:val="FF0000"/>
          <w:lang w:val="uk-UA"/>
        </w:rPr>
        <w:t xml:space="preserve"> </w:t>
      </w:r>
      <w:r w:rsidRPr="00BB4B77">
        <w:rPr>
          <w:lang w:val="uk-UA"/>
        </w:rPr>
        <w:t>розвитку обдарованої молоді;</w:t>
      </w:r>
    </w:p>
    <w:p w:rsidR="00F173AA" w:rsidRDefault="00F173AA" w:rsidP="00F173AA">
      <w:pPr>
        <w:tabs>
          <w:tab w:val="left" w:pos="180"/>
        </w:tabs>
        <w:ind w:left="720"/>
        <w:rPr>
          <w:lang w:val="uk-UA"/>
        </w:rPr>
      </w:pPr>
      <w:r>
        <w:rPr>
          <w:lang w:val="uk-UA"/>
        </w:rPr>
        <w:t>2.8.</w:t>
      </w:r>
      <w:r w:rsidRPr="00BB4B77">
        <w:rPr>
          <w:color w:val="FF0000"/>
          <w:lang w:val="uk-UA"/>
        </w:rPr>
        <w:t xml:space="preserve">  </w:t>
      </w:r>
      <w:r w:rsidRPr="00BB4B77">
        <w:rPr>
          <w:lang w:val="uk-UA"/>
        </w:rPr>
        <w:t>науково-методичний   супровід   та   навчально-методичне   забезпечення     професійної діяльності педагогів, які працюють з дітьми з особливими освітніми</w:t>
      </w:r>
      <w:r w:rsidRPr="00BB4B77">
        <w:rPr>
          <w:color w:val="FF0000"/>
          <w:lang w:val="uk-UA"/>
        </w:rPr>
        <w:t xml:space="preserve"> </w:t>
      </w:r>
      <w:r w:rsidRPr="00BB4B77">
        <w:rPr>
          <w:lang w:val="uk-UA"/>
        </w:rPr>
        <w:t>потребами;</w:t>
      </w:r>
    </w:p>
    <w:p w:rsidR="00F173AA" w:rsidRDefault="00F173AA" w:rsidP="00F173AA">
      <w:pPr>
        <w:tabs>
          <w:tab w:val="left" w:pos="180"/>
        </w:tabs>
        <w:ind w:left="720"/>
        <w:rPr>
          <w:lang w:val="uk-UA"/>
        </w:rPr>
      </w:pPr>
      <w:r>
        <w:rPr>
          <w:lang w:val="uk-UA"/>
        </w:rPr>
        <w:t>2.8.</w:t>
      </w:r>
      <w:r>
        <w:rPr>
          <w:color w:val="FF0000"/>
          <w:lang w:val="uk-UA"/>
        </w:rPr>
        <w:t xml:space="preserve"> </w:t>
      </w:r>
      <w:r w:rsidRPr="00BB4B77">
        <w:rPr>
          <w:lang w:val="uk-UA"/>
        </w:rPr>
        <w:t>створення умов та стимулювання педагогічних працівників школи до</w:t>
      </w:r>
      <w:r>
        <w:rPr>
          <w:lang w:val="uk-UA"/>
        </w:rPr>
        <w:t xml:space="preserve">      </w:t>
      </w:r>
      <w:r w:rsidRPr="00BB4B77">
        <w:rPr>
          <w:lang w:val="uk-UA"/>
        </w:rPr>
        <w:t>поширення      власного педагогічного досвіду через публікації у фахових виданнях, створення інноваційних програм та авторського навчально-методичного забезпечення.</w:t>
      </w:r>
    </w:p>
    <w:p w:rsidR="00F173AA" w:rsidRDefault="00F173AA" w:rsidP="00F173AA">
      <w:pPr>
        <w:tabs>
          <w:tab w:val="left" w:pos="180"/>
        </w:tabs>
        <w:ind w:left="720"/>
        <w:rPr>
          <w:lang w:val="uk-UA"/>
        </w:rPr>
      </w:pPr>
      <w:r>
        <w:rPr>
          <w:lang w:val="uk-UA"/>
        </w:rPr>
        <w:t>2.9. розвиток творчої активності педагогів, підвищення професіоналізму, компетентності, відповідальності працівників за результати своєї праці, удосконалення системи стимулів для підвищення фахової майстерності вчителів та</w:t>
      </w:r>
    </w:p>
    <w:p w:rsidR="00F173AA" w:rsidRPr="00BB4B77" w:rsidRDefault="00F173AA" w:rsidP="00F173AA">
      <w:pPr>
        <w:tabs>
          <w:tab w:val="left" w:pos="180"/>
        </w:tabs>
        <w:ind w:left="720"/>
        <w:rPr>
          <w:lang w:val="uk-UA"/>
        </w:rPr>
      </w:pPr>
      <w:r>
        <w:rPr>
          <w:lang w:val="uk-UA"/>
        </w:rPr>
        <w:t>ефективності їхньої роботи.</w:t>
      </w:r>
    </w:p>
    <w:p w:rsidR="00F173AA" w:rsidRPr="00E81672" w:rsidRDefault="00F173AA" w:rsidP="00F173AA">
      <w:pPr>
        <w:pStyle w:val="a3"/>
        <w:tabs>
          <w:tab w:val="left" w:pos="180"/>
          <w:tab w:val="left" w:pos="993"/>
        </w:tabs>
      </w:pPr>
      <w:r>
        <w:t xml:space="preserve">3. </w:t>
      </w:r>
      <w:r w:rsidRPr="00E81672">
        <w:t xml:space="preserve">Створити й затвердити мережу науково-методичної роботи з педагогічними </w:t>
      </w:r>
      <w:r>
        <w:t xml:space="preserve">                </w:t>
      </w:r>
      <w:r w:rsidRPr="00E81672">
        <w:t>кадрами, затвердити   керівників творчих  педагогічних та методичних об’єднань, організувати їх роботу прот</w:t>
      </w:r>
      <w:r>
        <w:t>ягом 2016</w:t>
      </w:r>
      <w:r w:rsidRPr="00E81672">
        <w:rPr>
          <w:bCs/>
        </w:rPr>
        <w:t>/20</w:t>
      </w:r>
      <w:r>
        <w:rPr>
          <w:bCs/>
        </w:rPr>
        <w:t xml:space="preserve">17 </w:t>
      </w:r>
      <w:r w:rsidRPr="00E81672">
        <w:t>н.р. ( Додаток 1).</w:t>
      </w:r>
    </w:p>
    <w:p w:rsidR="00F173AA" w:rsidRPr="005633BC" w:rsidRDefault="00F173AA" w:rsidP="00F173AA">
      <w:pPr>
        <w:rPr>
          <w:lang w:val="uk-UA"/>
        </w:rPr>
      </w:pPr>
      <w:r>
        <w:rPr>
          <w:lang w:val="uk-UA"/>
        </w:rPr>
        <w:t xml:space="preserve">4. </w:t>
      </w:r>
      <w:r w:rsidRPr="005633BC">
        <w:rPr>
          <w:lang w:val="uk-UA"/>
        </w:rPr>
        <w:t>З метою загального керівництва й координації  науково-методичної роботи з  педагогічними кадрами та впровадження в навчально-виховний процес досягнень псих</w:t>
      </w:r>
      <w:r>
        <w:rPr>
          <w:lang w:val="uk-UA"/>
        </w:rPr>
        <w:t xml:space="preserve">олого-педагогічної </w:t>
      </w:r>
      <w:r w:rsidRPr="005633BC">
        <w:rPr>
          <w:lang w:val="uk-UA"/>
        </w:rPr>
        <w:t>науки затвердити склад  наук</w:t>
      </w:r>
      <w:r>
        <w:rPr>
          <w:lang w:val="uk-UA"/>
        </w:rPr>
        <w:t>ово-методичної ради (Додаток 2)</w:t>
      </w:r>
    </w:p>
    <w:p w:rsidR="00F173AA" w:rsidRPr="005633BC" w:rsidRDefault="00F173AA" w:rsidP="00F173AA">
      <w:pPr>
        <w:tabs>
          <w:tab w:val="left" w:pos="1500"/>
          <w:tab w:val="left" w:pos="2160"/>
          <w:tab w:val="left" w:pos="2340"/>
        </w:tabs>
        <w:rPr>
          <w:lang w:val="uk-UA"/>
        </w:rPr>
      </w:pPr>
      <w:r>
        <w:rPr>
          <w:lang w:val="uk-UA"/>
        </w:rPr>
        <w:t xml:space="preserve">5.   </w:t>
      </w:r>
      <w:r w:rsidRPr="005633BC">
        <w:rPr>
          <w:lang w:val="uk-UA"/>
        </w:rPr>
        <w:t>Затвердити план роб</w:t>
      </w:r>
      <w:r>
        <w:rPr>
          <w:lang w:val="uk-UA"/>
        </w:rPr>
        <w:t xml:space="preserve">оти науково-методичної ради </w:t>
      </w:r>
      <w:r w:rsidRPr="005633BC">
        <w:rPr>
          <w:lang w:val="uk-UA"/>
        </w:rPr>
        <w:t xml:space="preserve"> (Додаток 3).</w:t>
      </w:r>
    </w:p>
    <w:p w:rsidR="00F173AA" w:rsidRPr="005633BC" w:rsidRDefault="00F173AA" w:rsidP="00F173AA">
      <w:pPr>
        <w:tabs>
          <w:tab w:val="left" w:pos="1500"/>
          <w:tab w:val="left" w:pos="2160"/>
          <w:tab w:val="left" w:pos="2340"/>
        </w:tabs>
        <w:rPr>
          <w:lang w:val="uk-UA"/>
        </w:rPr>
      </w:pPr>
      <w:r>
        <w:rPr>
          <w:lang w:val="uk-UA"/>
        </w:rPr>
        <w:t xml:space="preserve">6. </w:t>
      </w:r>
      <w:r w:rsidRPr="005633BC">
        <w:rPr>
          <w:lang w:val="uk-UA"/>
        </w:rPr>
        <w:t xml:space="preserve"> </w:t>
      </w:r>
      <w:r>
        <w:rPr>
          <w:lang w:val="uk-UA"/>
        </w:rPr>
        <w:t>Забезпечити виконання завдань третього етапу   роботи школи як</w:t>
      </w:r>
      <w:r w:rsidRPr="005633BC">
        <w:rPr>
          <w:lang w:val="uk-UA"/>
        </w:rPr>
        <w:t xml:space="preserve"> опорн</w:t>
      </w:r>
      <w:r>
        <w:rPr>
          <w:lang w:val="uk-UA"/>
        </w:rPr>
        <w:t xml:space="preserve">ого закладу освіти </w:t>
      </w:r>
      <w:r w:rsidRPr="005633BC">
        <w:rPr>
          <w:lang w:val="uk-UA"/>
        </w:rPr>
        <w:t xml:space="preserve">міста </w:t>
      </w:r>
      <w:r>
        <w:rPr>
          <w:lang w:val="uk-UA"/>
        </w:rPr>
        <w:t xml:space="preserve">з проблеми «Формування духовного здоров´я учнів». </w:t>
      </w:r>
      <w:r w:rsidRPr="005633BC">
        <w:rPr>
          <w:lang w:val="uk-UA"/>
        </w:rPr>
        <w:t>(Додаток 4).</w:t>
      </w:r>
    </w:p>
    <w:p w:rsidR="00F173AA" w:rsidRDefault="00F173AA" w:rsidP="00F173AA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 </w:t>
      </w:r>
      <w:r w:rsidRPr="005633BC">
        <w:rPr>
          <w:sz w:val="24"/>
          <w:szCs w:val="24"/>
          <w:lang w:val="uk-UA"/>
        </w:rPr>
        <w:t>Прод</w:t>
      </w:r>
      <w:r>
        <w:rPr>
          <w:sz w:val="24"/>
          <w:szCs w:val="24"/>
          <w:lang w:val="uk-UA"/>
        </w:rPr>
        <w:t xml:space="preserve">овжити  інноваційну роботу в закладі, спрямовану на </w:t>
      </w:r>
      <w:r w:rsidRPr="005633BC">
        <w:rPr>
          <w:sz w:val="24"/>
          <w:szCs w:val="24"/>
          <w:lang w:val="uk-UA"/>
        </w:rPr>
        <w:t>запровадження в практику роботи  вчителів інноваційних технол</w:t>
      </w:r>
      <w:r>
        <w:rPr>
          <w:sz w:val="24"/>
          <w:szCs w:val="24"/>
          <w:lang w:val="uk-UA"/>
        </w:rPr>
        <w:t xml:space="preserve">огій навчання й виховання, </w:t>
      </w:r>
      <w:r w:rsidRPr="005633BC">
        <w:rPr>
          <w:sz w:val="24"/>
          <w:szCs w:val="24"/>
          <w:lang w:val="uk-UA"/>
        </w:rPr>
        <w:t>ін</w:t>
      </w:r>
      <w:r>
        <w:rPr>
          <w:sz w:val="24"/>
          <w:szCs w:val="24"/>
          <w:lang w:val="uk-UA"/>
        </w:rPr>
        <w:t>формаційних технологій.</w:t>
      </w:r>
    </w:p>
    <w:p w:rsidR="00F173AA" w:rsidRDefault="00F173AA" w:rsidP="00F173AA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Заступнику директора школи з науково-методичної роботи ти Венжик Т.С.:</w:t>
      </w:r>
    </w:p>
    <w:p w:rsidR="00F173AA" w:rsidRDefault="00F173AA" w:rsidP="00F173AA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8.1. У 2016</w:t>
      </w:r>
      <w:r w:rsidRPr="00712A1A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 xml:space="preserve">2017 </w:t>
      </w:r>
      <w:r w:rsidRPr="00712A1A">
        <w:rPr>
          <w:sz w:val="24"/>
          <w:szCs w:val="24"/>
          <w:lang w:val="uk-UA"/>
        </w:rPr>
        <w:t xml:space="preserve">н.р. забезпечити участь педагогічних працівників школи в конкурсі “Учитель року”, міському етапі  конкурсу на кращий </w:t>
      </w:r>
      <w:r w:rsidRPr="00712A1A">
        <w:rPr>
          <w:sz w:val="24"/>
          <w:szCs w:val="24"/>
          <w:lang w:val="en-US"/>
        </w:rPr>
        <w:t>WEB</w:t>
      </w:r>
      <w:r w:rsidRPr="00712A1A">
        <w:rPr>
          <w:sz w:val="24"/>
          <w:szCs w:val="24"/>
          <w:lang w:val="uk-UA"/>
        </w:rPr>
        <w:t>-сайт закладу освіти,</w:t>
      </w:r>
      <w:r>
        <w:rPr>
          <w:sz w:val="24"/>
          <w:szCs w:val="24"/>
          <w:lang w:val="uk-UA"/>
        </w:rPr>
        <w:t xml:space="preserve"> у конкурсах «Шкільна бібліотека», виставці педагогічної творчості «Освіта Білої Церкви – 2017», </w:t>
      </w:r>
      <w:r w:rsidRPr="00712A1A">
        <w:rPr>
          <w:sz w:val="24"/>
          <w:szCs w:val="24"/>
          <w:lang w:val="uk-UA"/>
        </w:rPr>
        <w:t>методичних сесія</w:t>
      </w:r>
      <w:r>
        <w:rPr>
          <w:sz w:val="24"/>
          <w:szCs w:val="24"/>
          <w:lang w:val="uk-UA"/>
        </w:rPr>
        <w:t>х педагогічних працівників</w:t>
      </w:r>
      <w:r w:rsidRPr="00712A1A">
        <w:rPr>
          <w:sz w:val="24"/>
          <w:szCs w:val="24"/>
          <w:lang w:val="uk-UA"/>
        </w:rPr>
        <w:t>.</w:t>
      </w:r>
    </w:p>
    <w:p w:rsidR="00F173AA" w:rsidRPr="005633BC" w:rsidRDefault="00F173AA" w:rsidP="00F173AA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8.2. У 2016</w:t>
      </w:r>
      <w:r w:rsidRPr="005633BC">
        <w:rPr>
          <w:sz w:val="24"/>
          <w:szCs w:val="24"/>
        </w:rPr>
        <w:t>/</w:t>
      </w:r>
      <w:r>
        <w:rPr>
          <w:sz w:val="24"/>
          <w:szCs w:val="24"/>
          <w:lang w:val="uk-UA"/>
        </w:rPr>
        <w:t xml:space="preserve">2017 </w:t>
      </w:r>
      <w:r w:rsidRPr="005633BC">
        <w:rPr>
          <w:sz w:val="24"/>
          <w:szCs w:val="24"/>
          <w:lang w:val="uk-UA"/>
        </w:rPr>
        <w:t xml:space="preserve">н.р. провести </w:t>
      </w:r>
      <w:r>
        <w:rPr>
          <w:sz w:val="24"/>
          <w:szCs w:val="24"/>
          <w:lang w:val="uk-UA"/>
        </w:rPr>
        <w:t xml:space="preserve">шкільні тижні </w:t>
      </w:r>
      <w:r w:rsidRPr="005633BC">
        <w:rPr>
          <w:sz w:val="24"/>
          <w:szCs w:val="24"/>
          <w:lang w:val="uk-UA"/>
        </w:rPr>
        <w:t>педагогічної майсте</w:t>
      </w:r>
      <w:r>
        <w:rPr>
          <w:sz w:val="24"/>
          <w:szCs w:val="24"/>
          <w:lang w:val="uk-UA"/>
        </w:rPr>
        <w:t xml:space="preserve">рності педагогічних   працівників, забезпечити участь у міських тижнях </w:t>
      </w:r>
      <w:r w:rsidRPr="005633BC">
        <w:rPr>
          <w:sz w:val="24"/>
          <w:szCs w:val="24"/>
          <w:lang w:val="uk-UA"/>
        </w:rPr>
        <w:t>(за окремим планом).</w:t>
      </w:r>
    </w:p>
    <w:p w:rsidR="00F173AA" w:rsidRDefault="00F173AA" w:rsidP="00F173AA">
      <w:pPr>
        <w:jc w:val="both"/>
        <w:rPr>
          <w:lang w:val="uk-UA"/>
        </w:rPr>
      </w:pPr>
      <w:r>
        <w:rPr>
          <w:lang w:val="uk-UA"/>
        </w:rPr>
        <w:t xml:space="preserve"> 8.3. У жовтні 2016 року провести в закладі педагогічні читання «Компетентнісний підхід – переорієнтація з процесу на результат».</w:t>
      </w:r>
    </w:p>
    <w:p w:rsidR="00F173AA" w:rsidRPr="005633BC" w:rsidRDefault="00F173AA" w:rsidP="00F173AA">
      <w:pPr>
        <w:jc w:val="both"/>
        <w:rPr>
          <w:lang w:val="uk-UA"/>
        </w:rPr>
      </w:pPr>
      <w:r>
        <w:rPr>
          <w:lang w:val="uk-UA"/>
        </w:rPr>
        <w:t xml:space="preserve"> 8.4. До 19.09.2016</w:t>
      </w:r>
      <w:r w:rsidRPr="005633BC">
        <w:rPr>
          <w:lang w:val="uk-UA"/>
        </w:rPr>
        <w:t xml:space="preserve"> року спланувати заходи щодо популяризації та пропаганди передового педагогічного досвіду,  вивчення,   узагальнення та </w:t>
      </w:r>
      <w:r>
        <w:rPr>
          <w:lang w:val="uk-UA"/>
        </w:rPr>
        <w:t xml:space="preserve">впровадження у практику роботи </w:t>
      </w:r>
      <w:r w:rsidRPr="005633BC">
        <w:rPr>
          <w:lang w:val="uk-UA"/>
        </w:rPr>
        <w:t>досвід творчо працюючих педагогів</w:t>
      </w:r>
      <w:r>
        <w:rPr>
          <w:lang w:val="uk-UA"/>
        </w:rPr>
        <w:t>, висвітлення його в засобах</w:t>
      </w:r>
      <w:r w:rsidRPr="005633BC">
        <w:rPr>
          <w:lang w:val="uk-UA"/>
        </w:rPr>
        <w:t xml:space="preserve"> масової інформації,</w:t>
      </w:r>
      <w:r>
        <w:rPr>
          <w:lang w:val="uk-UA"/>
        </w:rPr>
        <w:t xml:space="preserve"> на порталі через сайт КВНЗ КОР «Академія неперервної освіти»  «Мій кращий урок» на сайті НМЦ та в середовищі </w:t>
      </w:r>
      <w:r w:rsidRPr="005633BC">
        <w:rPr>
          <w:lang w:val="uk-UA"/>
        </w:rPr>
        <w:t>БЦ</w:t>
      </w:r>
      <w:r>
        <w:rPr>
          <w:lang w:val="uk-UA"/>
        </w:rPr>
        <w:t>Хмара.</w:t>
      </w:r>
    </w:p>
    <w:p w:rsidR="00F173AA" w:rsidRPr="005633BC" w:rsidRDefault="00F173AA" w:rsidP="00F173AA">
      <w:pPr>
        <w:jc w:val="both"/>
        <w:rPr>
          <w:lang w:val="uk-UA"/>
        </w:rPr>
      </w:pPr>
      <w:r>
        <w:rPr>
          <w:lang w:val="uk-UA"/>
        </w:rPr>
        <w:t xml:space="preserve"> 8.5. </w:t>
      </w:r>
      <w:r w:rsidRPr="005633BC">
        <w:rPr>
          <w:lang w:val="uk-UA"/>
        </w:rPr>
        <w:t>До 01.0</w:t>
      </w:r>
      <w:r>
        <w:rPr>
          <w:lang w:val="uk-UA"/>
        </w:rPr>
        <w:t>6.2016</w:t>
      </w:r>
      <w:r w:rsidRPr="005633BC">
        <w:rPr>
          <w:lang w:val="uk-UA"/>
        </w:rPr>
        <w:t xml:space="preserve"> року поновити бази та банки даних педагогічних інновацій, медіатеку та  картотеку передового педаг</w:t>
      </w:r>
      <w:r>
        <w:rPr>
          <w:lang w:val="uk-UA"/>
        </w:rPr>
        <w:t xml:space="preserve">огічного досвіду педагогів закладу. </w:t>
      </w:r>
    </w:p>
    <w:p w:rsidR="00F173AA" w:rsidRDefault="00F173AA" w:rsidP="00F173AA">
      <w:pPr>
        <w:pStyle w:val="a5"/>
        <w:tabs>
          <w:tab w:val="left" w:pos="0"/>
        </w:tabs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8.6. До 10.09.2016</w:t>
      </w:r>
      <w:r w:rsidRPr="005633BC">
        <w:rPr>
          <w:sz w:val="24"/>
          <w:szCs w:val="24"/>
          <w:lang w:val="uk-UA"/>
        </w:rPr>
        <w:t xml:space="preserve"> року з</w:t>
      </w:r>
      <w:r w:rsidRPr="004A1739">
        <w:rPr>
          <w:sz w:val="24"/>
          <w:szCs w:val="24"/>
          <w:lang w:val="uk-UA"/>
        </w:rPr>
        <w:t>абезпечити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організаці</w:t>
      </w:r>
      <w:r w:rsidRPr="005633BC">
        <w:rPr>
          <w:sz w:val="24"/>
          <w:szCs w:val="24"/>
          <w:lang w:val="uk-UA"/>
        </w:rPr>
        <w:t xml:space="preserve">ю </w:t>
      </w:r>
      <w:r w:rsidRPr="004A1739">
        <w:rPr>
          <w:sz w:val="24"/>
          <w:szCs w:val="24"/>
          <w:lang w:val="uk-UA"/>
        </w:rPr>
        <w:t>науково</w:t>
      </w:r>
      <w:r w:rsidRPr="005633BC">
        <w:rPr>
          <w:sz w:val="24"/>
          <w:szCs w:val="24"/>
          <w:lang w:val="uk-UA"/>
        </w:rPr>
        <w:t>-</w:t>
      </w:r>
      <w:r w:rsidRPr="004A1739">
        <w:rPr>
          <w:sz w:val="24"/>
          <w:szCs w:val="24"/>
          <w:lang w:val="uk-UA"/>
        </w:rPr>
        <w:t>методичної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роботи з   педагогічними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кадрами, координ</w:t>
      </w:r>
      <w:r w:rsidRPr="005633BC">
        <w:rPr>
          <w:sz w:val="24"/>
          <w:szCs w:val="24"/>
          <w:lang w:val="uk-UA"/>
        </w:rPr>
        <w:t xml:space="preserve">ацію </w:t>
      </w:r>
      <w:r w:rsidRPr="004A1739">
        <w:rPr>
          <w:sz w:val="24"/>
          <w:szCs w:val="24"/>
          <w:lang w:val="uk-UA"/>
        </w:rPr>
        <w:t>діяльн</w:t>
      </w:r>
      <w:r w:rsidRPr="005633BC">
        <w:rPr>
          <w:sz w:val="24"/>
          <w:szCs w:val="24"/>
          <w:lang w:val="uk-UA"/>
        </w:rPr>
        <w:t>о</w:t>
      </w:r>
      <w:r w:rsidRPr="004A1739">
        <w:rPr>
          <w:sz w:val="24"/>
          <w:szCs w:val="24"/>
          <w:lang w:val="uk-UA"/>
        </w:rPr>
        <w:t>ст</w:t>
      </w:r>
      <w:r w:rsidRPr="005633BC">
        <w:rPr>
          <w:sz w:val="24"/>
          <w:szCs w:val="24"/>
          <w:lang w:val="uk-UA"/>
        </w:rPr>
        <w:t xml:space="preserve">і </w:t>
      </w:r>
      <w:r w:rsidRPr="004A1739">
        <w:rPr>
          <w:sz w:val="24"/>
          <w:szCs w:val="24"/>
          <w:lang w:val="uk-UA"/>
        </w:rPr>
        <w:t>шкільних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професійних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об’єднань</w:t>
      </w:r>
      <w:r w:rsidRPr="0056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педагогів. В</w:t>
      </w:r>
      <w:r w:rsidRPr="005633BC">
        <w:rPr>
          <w:sz w:val="24"/>
          <w:szCs w:val="24"/>
          <w:lang w:val="uk-UA"/>
        </w:rPr>
        <w:t xml:space="preserve">раховуючи </w:t>
      </w:r>
      <w:r w:rsidRPr="004A1739">
        <w:rPr>
          <w:sz w:val="24"/>
          <w:szCs w:val="24"/>
          <w:lang w:val="uk-UA"/>
        </w:rPr>
        <w:t>показники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 xml:space="preserve">діагностування, 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диференціювати</w:t>
      </w:r>
      <w:r w:rsidRPr="005633BC">
        <w:rPr>
          <w:sz w:val="24"/>
          <w:szCs w:val="24"/>
          <w:lang w:val="uk-UA"/>
        </w:rPr>
        <w:t xml:space="preserve">  </w:t>
      </w:r>
      <w:r w:rsidRPr="004A1739">
        <w:rPr>
          <w:sz w:val="24"/>
          <w:szCs w:val="24"/>
          <w:lang w:val="uk-UA"/>
        </w:rPr>
        <w:t>методичну роботу з педагогами, спрямувати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її на   надання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дієвої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>практичної</w:t>
      </w:r>
      <w:r w:rsidRPr="005633BC">
        <w:rPr>
          <w:sz w:val="24"/>
          <w:szCs w:val="24"/>
          <w:lang w:val="uk-UA"/>
        </w:rPr>
        <w:t xml:space="preserve"> </w:t>
      </w:r>
      <w:r w:rsidRPr="004A1739">
        <w:rPr>
          <w:sz w:val="24"/>
          <w:szCs w:val="24"/>
          <w:lang w:val="uk-UA"/>
        </w:rPr>
        <w:t xml:space="preserve">допомоги.   </w:t>
      </w:r>
    </w:p>
    <w:p w:rsidR="00F173AA" w:rsidRPr="004A1739" w:rsidRDefault="00F173AA" w:rsidP="00F173AA">
      <w:pPr>
        <w:pStyle w:val="a5"/>
        <w:tabs>
          <w:tab w:val="left" w:pos="0"/>
        </w:tabs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8.7.  Відповідно до плану підвищення кваліфікації направляти працівників на курси підвищення кваліфікації, надавати допомогу у виборі та виконанні до курсових та після курсових робіт.</w:t>
      </w:r>
    </w:p>
    <w:p w:rsidR="00F173AA" w:rsidRPr="00521C80" w:rsidRDefault="00F173AA" w:rsidP="00F173AA">
      <w:pPr>
        <w:pStyle w:val="a5"/>
        <w:tabs>
          <w:tab w:val="left" w:pos="0"/>
          <w:tab w:val="left" w:pos="284"/>
        </w:tabs>
        <w:spacing w:after="0"/>
        <w:ind w:left="0"/>
        <w:jc w:val="both"/>
        <w:rPr>
          <w:sz w:val="24"/>
          <w:szCs w:val="24"/>
          <w:lang w:val="uk-UA"/>
        </w:rPr>
      </w:pPr>
      <w:r w:rsidRPr="005633BC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8</w:t>
      </w:r>
      <w:r w:rsidRPr="00521C8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8</w:t>
      </w:r>
      <w:r w:rsidRPr="00521C80">
        <w:rPr>
          <w:sz w:val="24"/>
          <w:szCs w:val="24"/>
          <w:lang w:val="uk-UA"/>
        </w:rPr>
        <w:t>.</w:t>
      </w:r>
      <w:r w:rsidRPr="0056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01.09.2016</w:t>
      </w:r>
      <w:r w:rsidRPr="005633BC">
        <w:rPr>
          <w:sz w:val="24"/>
          <w:szCs w:val="24"/>
          <w:lang w:val="uk-UA"/>
        </w:rPr>
        <w:t xml:space="preserve"> року з</w:t>
      </w:r>
      <w:r w:rsidRPr="00521C80">
        <w:rPr>
          <w:sz w:val="24"/>
          <w:szCs w:val="24"/>
          <w:lang w:val="uk-UA"/>
        </w:rPr>
        <w:t>абезпечити</w:t>
      </w:r>
      <w:r w:rsidRPr="005633BC">
        <w:rPr>
          <w:sz w:val="24"/>
          <w:szCs w:val="24"/>
          <w:lang w:val="uk-UA"/>
        </w:rPr>
        <w:t xml:space="preserve"> </w:t>
      </w:r>
      <w:r w:rsidRPr="00521C80">
        <w:rPr>
          <w:sz w:val="24"/>
          <w:szCs w:val="24"/>
          <w:lang w:val="uk-UA"/>
        </w:rPr>
        <w:t>активну участь педагогів</w:t>
      </w:r>
      <w:r w:rsidRPr="005633BC">
        <w:rPr>
          <w:sz w:val="24"/>
          <w:szCs w:val="24"/>
          <w:lang w:val="uk-UA"/>
        </w:rPr>
        <w:t xml:space="preserve"> у </w:t>
      </w:r>
      <w:r w:rsidRPr="00521C80">
        <w:rPr>
          <w:sz w:val="24"/>
          <w:szCs w:val="24"/>
          <w:lang w:val="uk-UA"/>
        </w:rPr>
        <w:t>загальноміських  методичних заходах</w:t>
      </w:r>
      <w:r>
        <w:rPr>
          <w:sz w:val="24"/>
          <w:szCs w:val="24"/>
          <w:lang w:val="uk-UA"/>
        </w:rPr>
        <w:t xml:space="preserve">, забезпечити якісне і своєчасне проведення семінарів, засідань творчих груп, методичних об´єднань у відповідності з річним планом </w:t>
      </w:r>
      <w:r w:rsidRPr="00521C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роботи закладу на 2016 – 2017 н.р.</w:t>
      </w:r>
    </w:p>
    <w:p w:rsidR="00F173AA" w:rsidRPr="00EB0605" w:rsidRDefault="00F173AA" w:rsidP="00F173AA">
      <w:pPr>
        <w:pStyle w:val="a5"/>
        <w:tabs>
          <w:tab w:val="left" w:pos="971"/>
        </w:tabs>
        <w:spacing w:after="0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Pr="00EB0605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8.9</w:t>
      </w:r>
      <w:r w:rsidRPr="00EB0605"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  <w:lang w:val="uk-UA"/>
        </w:rPr>
        <w:t>З 01.10.2016</w:t>
      </w:r>
      <w:r w:rsidRPr="00EB0605">
        <w:rPr>
          <w:color w:val="000000"/>
          <w:sz w:val="24"/>
          <w:szCs w:val="24"/>
          <w:lang w:val="uk-UA"/>
        </w:rPr>
        <w:t xml:space="preserve"> року використовувати атестацію педагогічних працівників,  огляди, конкурси та  інші заходи для заохочення педагогів до участі в науково-методичній роботі, зростання професійної майстерності, розвитку їх педагогічної культури та творчої активності.</w:t>
      </w:r>
    </w:p>
    <w:p w:rsidR="00F173AA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9. </w:t>
      </w:r>
      <w:r w:rsidRPr="005633BC">
        <w:rPr>
          <w:sz w:val="24"/>
          <w:szCs w:val="24"/>
        </w:rPr>
        <w:t xml:space="preserve"> Контроль за </w:t>
      </w:r>
      <w:r>
        <w:rPr>
          <w:sz w:val="24"/>
          <w:szCs w:val="24"/>
          <w:lang w:val="uk-UA"/>
        </w:rPr>
        <w:t xml:space="preserve"> </w:t>
      </w:r>
      <w:proofErr w:type="spellStart"/>
      <w:r w:rsidRPr="005633BC">
        <w:rPr>
          <w:sz w:val="24"/>
          <w:szCs w:val="24"/>
        </w:rPr>
        <w:t>вико</w:t>
      </w:r>
      <w:r w:rsidRPr="005633BC">
        <w:rPr>
          <w:sz w:val="24"/>
          <w:szCs w:val="24"/>
          <w:lang w:val="uk-UA"/>
        </w:rPr>
        <w:t>нанням</w:t>
      </w:r>
      <w:proofErr w:type="spellEnd"/>
      <w:r w:rsidRPr="005633BC">
        <w:rPr>
          <w:sz w:val="24"/>
          <w:szCs w:val="24"/>
          <w:lang w:val="uk-UA"/>
        </w:rPr>
        <w:t xml:space="preserve">  на</w:t>
      </w:r>
      <w:r w:rsidRPr="005633BC">
        <w:rPr>
          <w:sz w:val="24"/>
          <w:szCs w:val="24"/>
        </w:rPr>
        <w:t xml:space="preserve">казу </w:t>
      </w:r>
      <w:r>
        <w:rPr>
          <w:sz w:val="24"/>
          <w:szCs w:val="24"/>
          <w:lang w:val="uk-UA"/>
        </w:rPr>
        <w:t>покласти на заступника директора з НВР</w:t>
      </w:r>
    </w:p>
    <w:p w:rsidR="00F173AA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Венжик Т.С.</w:t>
      </w:r>
    </w:p>
    <w:p w:rsidR="00F173AA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</w:p>
    <w:p w:rsidR="00F173AA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</w:p>
    <w:p w:rsidR="00F173AA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</w:p>
    <w:p w:rsidR="00F173AA" w:rsidRPr="004A1739" w:rsidRDefault="00F173AA" w:rsidP="00F173AA">
      <w:pPr>
        <w:pStyle w:val="a5"/>
        <w:tabs>
          <w:tab w:val="left" w:pos="971"/>
        </w:tabs>
        <w:ind w:left="0"/>
        <w:rPr>
          <w:sz w:val="24"/>
          <w:szCs w:val="24"/>
          <w:lang w:val="uk-UA"/>
        </w:rPr>
      </w:pPr>
    </w:p>
    <w:p w:rsidR="00F173AA" w:rsidRPr="004F0B18" w:rsidRDefault="00F173AA" w:rsidP="00F173AA">
      <w:pPr>
        <w:pStyle w:val="a5"/>
        <w:tabs>
          <w:tab w:val="left" w:pos="971"/>
        </w:tabs>
        <w:spacing w:after="0"/>
        <w:ind w:left="0"/>
        <w:rPr>
          <w:sz w:val="24"/>
          <w:szCs w:val="24"/>
          <w:lang w:val="uk-UA"/>
        </w:rPr>
      </w:pPr>
      <w:r w:rsidRPr="004F0B18">
        <w:rPr>
          <w:sz w:val="24"/>
          <w:szCs w:val="24"/>
          <w:lang w:val="uk-UA"/>
        </w:rPr>
        <w:t>Директор школи</w:t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 w:rsidRPr="004F0B1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О.М.</w:t>
      </w:r>
      <w:r w:rsidRPr="004F0B18">
        <w:rPr>
          <w:sz w:val="24"/>
          <w:szCs w:val="24"/>
          <w:lang w:val="uk-UA"/>
        </w:rPr>
        <w:t xml:space="preserve">Дроздовський </w:t>
      </w:r>
    </w:p>
    <w:p w:rsidR="00260BFC" w:rsidRPr="00F173AA" w:rsidRDefault="00260BFC">
      <w:pPr>
        <w:rPr>
          <w:lang w:val="uk-UA"/>
        </w:rPr>
      </w:pPr>
      <w:bookmarkStart w:id="0" w:name="_GoBack"/>
      <w:bookmarkEnd w:id="0"/>
    </w:p>
    <w:sectPr w:rsidR="00260BFC" w:rsidRPr="00F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A"/>
    <w:rsid w:val="00260BFC"/>
    <w:rsid w:val="00F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3AA"/>
    <w:rPr>
      <w:lang w:val="uk-UA"/>
    </w:rPr>
  </w:style>
  <w:style w:type="character" w:customStyle="1" w:styleId="a4">
    <w:name w:val="Основной текст Знак"/>
    <w:basedOn w:val="a0"/>
    <w:link w:val="a3"/>
    <w:rsid w:val="00F173A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F173AA"/>
    <w:pPr>
      <w:spacing w:after="120"/>
      <w:ind w:left="283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F173AA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3AA"/>
    <w:rPr>
      <w:lang w:val="uk-UA"/>
    </w:rPr>
  </w:style>
  <w:style w:type="character" w:customStyle="1" w:styleId="a4">
    <w:name w:val="Основной текст Знак"/>
    <w:basedOn w:val="a0"/>
    <w:link w:val="a3"/>
    <w:rsid w:val="00F173A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F173AA"/>
    <w:pPr>
      <w:spacing w:after="120"/>
      <w:ind w:left="283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F173AA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2016-10-20T12:47:00Z</dcterms:created>
  <dcterms:modified xsi:type="dcterms:W3CDTF">2016-10-20T12:47:00Z</dcterms:modified>
</cp:coreProperties>
</file>